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75" w:afterAutospacing="0" w:line="22" w:lineRule="atLeast"/>
        <w:ind w:left="0" w:right="0"/>
        <w:jc w:val="center"/>
        <w:rPr>
          <w:rFonts w:hint="eastAsia" w:eastAsia="宋体"/>
          <w:color w:val="444444"/>
          <w:sz w:val="34"/>
          <w:szCs w:val="34"/>
          <w:lang w:eastAsia="zh-CN"/>
        </w:rPr>
      </w:pPr>
      <w:bookmarkStart w:id="0" w:name="OLE_LINK2"/>
      <w:r>
        <w:rPr>
          <w:i w:val="0"/>
          <w:iCs w:val="0"/>
          <w:caps w:val="0"/>
          <w:color w:val="444444"/>
          <w:spacing w:val="0"/>
          <w:sz w:val="34"/>
          <w:szCs w:val="34"/>
          <w:shd w:val="clear" w:fill="FFFFFF"/>
        </w:rPr>
        <w:t>医疗设备与医用计量器具计量检测</w:t>
      </w:r>
      <w:bookmarkEnd w:id="0"/>
      <w:r>
        <w:rPr>
          <w:rFonts w:hint="eastAsia"/>
          <w:i w:val="0"/>
          <w:iCs w:val="0"/>
          <w:caps w:val="0"/>
          <w:color w:val="444444"/>
          <w:spacing w:val="0"/>
          <w:sz w:val="34"/>
          <w:szCs w:val="34"/>
          <w:shd w:val="clear" w:fill="FFFFFF"/>
          <w:lang w:val="en-US" w:eastAsia="zh-CN"/>
        </w:rPr>
        <w:t>项目</w:t>
      </w:r>
      <w:r>
        <w:rPr>
          <w:i w:val="0"/>
          <w:iCs w:val="0"/>
          <w:caps w:val="0"/>
          <w:color w:val="444444"/>
          <w:spacing w:val="0"/>
          <w:sz w:val="34"/>
          <w:szCs w:val="34"/>
          <w:shd w:val="clear" w:fill="FFFFFF"/>
        </w:rPr>
        <w:t>需求调查公告</w:t>
      </w:r>
    </w:p>
    <w:p>
      <w:pPr>
        <w:keepNext w:val="0"/>
        <w:keepLines w:val="0"/>
        <w:widowControl/>
        <w:suppressLineNumbers w:val="0"/>
        <w:pBdr>
          <w:top w:val="single" w:color="EEEEEE" w:sz="6" w:space="0"/>
          <w:left w:val="none" w:color="auto" w:sz="0" w:space="0"/>
          <w:bottom w:val="none" w:color="auto" w:sz="0" w:space="0"/>
          <w:right w:val="none" w:color="auto" w:sz="0" w:space="0"/>
        </w:pBdr>
        <w:tabs>
          <w:tab w:val="left" w:pos="7508"/>
        </w:tabs>
        <w:spacing w:before="255" w:beforeAutospacing="0" w:after="255" w:afterAutospacing="0"/>
        <w:jc w:val="left"/>
        <w:rPr>
          <w:rFonts w:hint="eastAsia" w:eastAsia="宋体"/>
          <w:lang w:eastAsia="zh-CN"/>
        </w:rPr>
      </w:pPr>
      <w:r>
        <w:rPr>
          <w:rFonts w:hint="eastAsia"/>
          <w:lang w:eastAsia="zh-CN"/>
        </w:rPr>
        <w:tab/>
      </w:r>
    </w:p>
    <w:p>
      <w:pPr>
        <w:pStyle w:val="5"/>
        <w:keepNext w:val="0"/>
        <w:keepLines w:val="0"/>
        <w:widowControl/>
        <w:suppressLineNumbers w:val="0"/>
        <w:spacing w:before="0" w:beforeAutospacing="0" w:after="128" w:afterAutospacing="0" w:line="450" w:lineRule="atLeast"/>
        <w:ind w:left="0" w:right="0"/>
        <w:jc w:val="center"/>
      </w:pPr>
      <w:r>
        <w:rPr>
          <w:rFonts w:ascii="仿宋" w:hAnsi="仿宋" w:eastAsia="仿宋" w:cs="仿宋"/>
          <w:i w:val="0"/>
          <w:iCs w:val="0"/>
          <w:caps w:val="0"/>
          <w:color w:val="555555"/>
          <w:spacing w:val="0"/>
          <w:sz w:val="24"/>
          <w:szCs w:val="24"/>
          <w:shd w:val="clear" w:fill="FFFFFF"/>
        </w:rPr>
        <w:t>CGK2025-N-ZC-</w:t>
      </w:r>
      <w:r>
        <w:rPr>
          <w:rFonts w:hint="eastAsia" w:ascii="仿宋" w:hAnsi="仿宋" w:eastAsia="仿宋" w:cs="仿宋"/>
          <w:i w:val="0"/>
          <w:iCs w:val="0"/>
          <w:caps w:val="0"/>
          <w:color w:val="555555"/>
          <w:spacing w:val="0"/>
          <w:sz w:val="24"/>
          <w:szCs w:val="24"/>
          <w:shd w:val="clear" w:fill="FFFFFF"/>
          <w:lang w:val="en-US" w:eastAsia="zh-CN"/>
        </w:rPr>
        <w:t>33-2</w:t>
      </w:r>
      <w:r>
        <w:rPr>
          <w:rFonts w:hint="eastAsia" w:ascii="仿宋" w:hAnsi="仿宋" w:eastAsia="仿宋" w:cs="仿宋"/>
          <w:i w:val="0"/>
          <w:iCs w:val="0"/>
          <w:caps w:val="0"/>
          <w:color w:val="555555"/>
          <w:spacing w:val="0"/>
          <w:sz w:val="24"/>
          <w:szCs w:val="24"/>
          <w:shd w:val="clear" w:fill="FFFFFF"/>
        </w:rPr>
        <w:t>号</w:t>
      </w:r>
    </w:p>
    <w:p>
      <w:pPr>
        <w:keepNext w:val="0"/>
        <w:keepLines w:val="0"/>
        <w:widowControl/>
        <w:suppressLineNumbers w:val="0"/>
        <w:spacing w:before="0" w:beforeAutospacing="0" w:after="128" w:afterAutospacing="0" w:line="450"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为保障我院医疗设备与医疗器具的稳定运行，确保医疗服务质量，我院现面向社会开展医疗设备与医用计量器具计量检测项目需求调查。诚邀有相关资质、经验丰富的供应商参与此次调查，为医院提供专业的维保方案及建议。</w:t>
      </w:r>
    </w:p>
    <w:p>
      <w:pPr>
        <w:pStyle w:val="3"/>
        <w:keepNext w:val="0"/>
        <w:keepLines w:val="0"/>
        <w:widowControl/>
        <w:suppressLineNumbers w:val="0"/>
        <w:spacing w:before="255" w:beforeAutospacing="0" w:after="226" w:afterAutospacing="0" w:line="17" w:lineRule="atLeast"/>
        <w:rPr>
          <w:sz w:val="37"/>
          <w:szCs w:val="37"/>
        </w:rPr>
      </w:pPr>
      <w:r>
        <w:rPr>
          <w:rFonts w:hint="eastAsia" w:ascii="仿宋" w:hAnsi="仿宋" w:eastAsia="仿宋" w:cs="仿宋"/>
          <w:b/>
          <w:bCs/>
          <w:i w:val="0"/>
          <w:iCs w:val="0"/>
          <w:caps w:val="0"/>
          <w:color w:val="555555"/>
          <w:spacing w:val="0"/>
          <w:sz w:val="24"/>
          <w:szCs w:val="24"/>
          <w:shd w:val="clear" w:fill="FFFFFF"/>
        </w:rPr>
        <w:t>一、项目概述</w:t>
      </w:r>
    </w:p>
    <w:p>
      <w:pPr>
        <w:keepNext w:val="0"/>
        <w:keepLines w:val="0"/>
        <w:widowControl/>
        <w:suppressLineNumbers w:val="0"/>
        <w:spacing w:before="0" w:beforeAutospacing="0" w:after="120" w:afterAutospacing="0" w:line="420"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什邡市人民医院医疗设备与医用计量器具计量检测项目，设备清单具体内容见附件一：</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二、需求调查方式：</w:t>
      </w:r>
    </w:p>
    <w:p>
      <w:pPr>
        <w:pStyle w:val="4"/>
        <w:keepNext w:val="0"/>
        <w:keepLines w:val="0"/>
        <w:widowControl/>
        <w:suppressLineNumbers w:val="0"/>
        <w:spacing w:before="0" w:beforeAutospacing="0" w:after="128" w:afterAutospacing="0" w:line="315" w:lineRule="atLeast"/>
        <w:ind w:left="0" w:right="0" w:firstLine="480"/>
      </w:pPr>
      <w:r>
        <w:rPr>
          <w:rFonts w:hint="eastAsia" w:ascii="仿宋" w:hAnsi="仿宋" w:eastAsia="仿宋" w:cs="仿宋"/>
          <w:i w:val="0"/>
          <w:iCs w:val="0"/>
          <w:caps w:val="0"/>
          <w:color w:val="555555"/>
          <w:spacing w:val="0"/>
          <w:sz w:val="24"/>
          <w:szCs w:val="24"/>
          <w:shd w:val="clear" w:fill="FFFFFF"/>
        </w:rPr>
        <w:t>1、通过公开邀请推荐人代表到院召开推荐交流会，以彩页宣传资料、PPT讲解、现场问答等形式做本次服务推荐，让医院的相关人员对项目现状、国家要求</w:t>
      </w:r>
      <w:r>
        <w:rPr>
          <w:rFonts w:hint="eastAsia" w:ascii="仿宋" w:hAnsi="仿宋" w:eastAsia="仿宋" w:cs="仿宋"/>
          <w:i w:val="0"/>
          <w:iCs w:val="0"/>
          <w:caps w:val="0"/>
          <w:color w:val="555555"/>
          <w:spacing w:val="0"/>
          <w:sz w:val="24"/>
          <w:szCs w:val="24"/>
          <w:shd w:val="clear" w:fill="FFFFFF"/>
          <w:lang w:val="en-US" w:eastAsia="zh-CN"/>
        </w:rPr>
        <w:t>、</w:t>
      </w:r>
      <w:r>
        <w:rPr>
          <w:rFonts w:hint="eastAsia" w:ascii="仿宋" w:hAnsi="仿宋" w:eastAsia="仿宋" w:cs="仿宋"/>
          <w:i w:val="0"/>
          <w:iCs w:val="0"/>
          <w:caps w:val="0"/>
          <w:color w:val="555555"/>
          <w:spacing w:val="0"/>
          <w:sz w:val="24"/>
          <w:szCs w:val="24"/>
          <w:shd w:val="clear" w:fill="FFFFFF"/>
        </w:rPr>
        <w:t>各自推荐人实力及</w:t>
      </w:r>
      <w:r>
        <w:rPr>
          <w:rFonts w:hint="eastAsia" w:ascii="仿宋" w:hAnsi="仿宋" w:eastAsia="仿宋" w:cs="仿宋"/>
          <w:i w:val="0"/>
          <w:iCs w:val="0"/>
          <w:caps w:val="0"/>
          <w:color w:val="555555"/>
          <w:spacing w:val="0"/>
          <w:sz w:val="24"/>
          <w:szCs w:val="24"/>
          <w:shd w:val="clear" w:fill="FFFFFF"/>
          <w:lang w:val="en-US" w:eastAsia="zh-CN"/>
        </w:rPr>
        <w:t>服务</w:t>
      </w:r>
      <w:r>
        <w:rPr>
          <w:rFonts w:hint="eastAsia" w:ascii="仿宋" w:hAnsi="仿宋" w:eastAsia="仿宋" w:cs="仿宋"/>
          <w:i w:val="0"/>
          <w:iCs w:val="0"/>
          <w:caps w:val="0"/>
          <w:color w:val="555555"/>
          <w:spacing w:val="0"/>
          <w:sz w:val="24"/>
          <w:szCs w:val="24"/>
          <w:shd w:val="clear" w:fill="FFFFFF"/>
        </w:rPr>
        <w:t>优势详细了解。</w:t>
      </w:r>
    </w:p>
    <w:p>
      <w:pPr>
        <w:pStyle w:val="4"/>
        <w:keepNext w:val="0"/>
        <w:keepLines w:val="0"/>
        <w:widowControl/>
        <w:suppressLineNumbers w:val="0"/>
        <w:spacing w:before="0" w:beforeAutospacing="0" w:after="128" w:afterAutospacing="0" w:line="315" w:lineRule="atLeast"/>
        <w:ind w:left="0" w:right="0" w:firstLine="480"/>
      </w:pPr>
      <w:r>
        <w:rPr>
          <w:rFonts w:hint="eastAsia" w:ascii="仿宋" w:hAnsi="仿宋" w:eastAsia="仿宋" w:cs="仿宋"/>
          <w:i w:val="0"/>
          <w:iCs w:val="0"/>
          <w:caps w:val="0"/>
          <w:color w:val="555555"/>
          <w:spacing w:val="0"/>
          <w:sz w:val="24"/>
          <w:szCs w:val="24"/>
          <w:shd w:val="clear" w:fill="FFFFFF"/>
        </w:rPr>
        <w:t>2、每个推荐人交流时间控制在15～20分钟内，推荐人需合理安排讲解内容，顺序采用现场抽签。</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四、推荐资料：</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为合理安排会议计划，参加推荐会请预先报名并提交推荐资料。</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推荐资料为经胶合封装的〈推荐书&gt;1本（加盖鲜章），推荐书应涵盖以下内容，并按下列内容顺序装订</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1、推荐书封面标注：项目名称、文件内容、公司名称、联系人、电话。</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2、推荐人的资质证明</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3、法定代表人对经办人的授权委托书（原件）及经办人身份证（复印件）、企业和个人联系电话、电子邮箱。</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4、完成本项目的费用（本项目所提供的设备清单仅供参考，检测数量和范围以双方最终确认为准），针对本项目的服务方案。</w:t>
      </w:r>
    </w:p>
    <w:p>
      <w:pPr>
        <w:keepNext w:val="0"/>
        <w:keepLines w:val="0"/>
        <w:widowControl/>
        <w:suppressLineNumbers w:val="0"/>
        <w:spacing w:before="0" w:beforeAutospacing="0" w:after="0"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5、列表说明2022年至今所提供检测服务的：单位名称、设备数量等。</w:t>
      </w:r>
    </w:p>
    <w:p>
      <w:pPr>
        <w:keepNext w:val="0"/>
        <w:keepLines w:val="0"/>
        <w:widowControl/>
        <w:suppressLineNumbers w:val="0"/>
        <w:spacing w:before="0" w:beforeAutospacing="0" w:after="0"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6、列表说明可提供给本项目服务的：本公司所取得认证的检测设备类别、服务人员情况等。</w:t>
      </w:r>
    </w:p>
    <w:p>
      <w:pPr>
        <w:keepNext w:val="0"/>
        <w:keepLines w:val="0"/>
        <w:widowControl/>
        <w:suppressLineNumbers w:val="0"/>
        <w:spacing w:before="0" w:beforeAutospacing="0" w:after="0"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7、提供本项目服务方案：包括但不限于检查时效、设备更新处理、数据统计等</w:t>
      </w:r>
    </w:p>
    <w:p>
      <w:pPr>
        <w:keepNext w:val="0"/>
        <w:keepLines w:val="0"/>
        <w:widowControl/>
        <w:suppressLineNumbers w:val="0"/>
        <w:spacing w:before="0" w:beforeAutospacing="0" w:after="0"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8、其他可提供的增值服务等方案或承诺。</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五、〈推荐书〉递交时间：</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2025年</w:t>
      </w:r>
      <w:bookmarkStart w:id="1" w:name="OLE_LINK1"/>
      <w:r>
        <w:rPr>
          <w:rFonts w:hint="eastAsia" w:ascii="仿宋" w:hAnsi="仿宋" w:eastAsia="仿宋" w:cs="仿宋"/>
          <w:i w:val="0"/>
          <w:iCs w:val="0"/>
          <w:caps w:val="0"/>
          <w:color w:val="555555"/>
          <w:spacing w:val="0"/>
          <w:kern w:val="0"/>
          <w:sz w:val="24"/>
          <w:szCs w:val="24"/>
          <w:u w:val="single"/>
          <w:shd w:val="clear" w:fill="FFFFFF"/>
          <w:lang w:val="en-US" w:eastAsia="zh-CN" w:bidi="ar"/>
        </w:rPr>
        <w:t>0</w:t>
      </w:r>
      <w:bookmarkEnd w:id="1"/>
      <w:r>
        <w:rPr>
          <w:rFonts w:hint="eastAsia" w:ascii="仿宋" w:hAnsi="仿宋" w:eastAsia="仿宋" w:cs="仿宋"/>
          <w:i w:val="0"/>
          <w:iCs w:val="0"/>
          <w:caps w:val="0"/>
          <w:color w:val="555555"/>
          <w:spacing w:val="0"/>
          <w:kern w:val="0"/>
          <w:sz w:val="24"/>
          <w:szCs w:val="24"/>
          <w:u w:val="single"/>
          <w:shd w:val="clear" w:fill="FFFFFF"/>
          <w:lang w:val="en-US" w:eastAsia="zh-CN" w:bidi="ar"/>
        </w:rPr>
        <w:t>6</w:t>
      </w:r>
      <w:r>
        <w:rPr>
          <w:rFonts w:hint="eastAsia" w:ascii="仿宋" w:hAnsi="仿宋" w:eastAsia="仿宋" w:cs="仿宋"/>
          <w:i w:val="0"/>
          <w:iCs w:val="0"/>
          <w:caps w:val="0"/>
          <w:color w:val="555555"/>
          <w:spacing w:val="0"/>
          <w:kern w:val="0"/>
          <w:sz w:val="24"/>
          <w:szCs w:val="24"/>
          <w:shd w:val="clear" w:fill="FFFFFF"/>
          <w:lang w:val="en-US" w:eastAsia="zh-CN" w:bidi="ar"/>
        </w:rPr>
        <w:t>月09日起--2025年</w:t>
      </w:r>
      <w:r>
        <w:rPr>
          <w:rFonts w:hint="eastAsia" w:ascii="仿宋" w:hAnsi="仿宋" w:eastAsia="仿宋" w:cs="仿宋"/>
          <w:i w:val="0"/>
          <w:iCs w:val="0"/>
          <w:caps w:val="0"/>
          <w:color w:val="555555"/>
          <w:spacing w:val="0"/>
          <w:kern w:val="0"/>
          <w:sz w:val="24"/>
          <w:szCs w:val="24"/>
          <w:u w:val="single"/>
          <w:shd w:val="clear" w:fill="FFFFFF"/>
          <w:lang w:val="en-US" w:eastAsia="zh-CN" w:bidi="ar"/>
        </w:rPr>
        <w:t>06</w:t>
      </w:r>
      <w:r>
        <w:rPr>
          <w:rFonts w:hint="eastAsia" w:ascii="仿宋" w:hAnsi="仿宋" w:eastAsia="仿宋" w:cs="仿宋"/>
          <w:i w:val="0"/>
          <w:iCs w:val="0"/>
          <w:caps w:val="0"/>
          <w:color w:val="555555"/>
          <w:spacing w:val="0"/>
          <w:kern w:val="0"/>
          <w:sz w:val="24"/>
          <w:szCs w:val="24"/>
          <w:shd w:val="clear" w:fill="FFFFFF"/>
          <w:lang w:val="en-US" w:eastAsia="zh-CN" w:bidi="ar"/>
        </w:rPr>
        <w:t>月</w:t>
      </w:r>
      <w:r>
        <w:rPr>
          <w:rFonts w:hint="eastAsia" w:ascii="仿宋" w:hAnsi="仿宋" w:eastAsia="仿宋" w:cs="仿宋"/>
          <w:i w:val="0"/>
          <w:iCs w:val="0"/>
          <w:caps w:val="0"/>
          <w:color w:val="555555"/>
          <w:spacing w:val="0"/>
          <w:kern w:val="0"/>
          <w:sz w:val="24"/>
          <w:szCs w:val="24"/>
          <w:u w:val="single"/>
          <w:shd w:val="clear" w:fill="FFFFFF"/>
          <w:lang w:val="en-US" w:eastAsia="zh-CN" w:bidi="ar"/>
        </w:rPr>
        <w:t>17</w:t>
      </w:r>
      <w:r>
        <w:rPr>
          <w:rFonts w:hint="eastAsia" w:ascii="仿宋" w:hAnsi="仿宋" w:eastAsia="仿宋" w:cs="仿宋"/>
          <w:i w:val="0"/>
          <w:iCs w:val="0"/>
          <w:caps w:val="0"/>
          <w:color w:val="555555"/>
          <w:spacing w:val="0"/>
          <w:kern w:val="0"/>
          <w:sz w:val="24"/>
          <w:szCs w:val="24"/>
          <w:shd w:val="clear" w:fill="FFFFFF"/>
          <w:lang w:val="en-US" w:eastAsia="zh-CN" w:bidi="ar"/>
        </w:rPr>
        <w:t>日止。（工作时间，节假日除外）</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六、递交地点及联系方式：什邡市人民医院采购管理科</w:t>
      </w:r>
    </w:p>
    <w:p>
      <w:pPr>
        <w:keepNext w:val="0"/>
        <w:keepLines w:val="0"/>
        <w:widowControl/>
        <w:suppressLineNumbers w:val="0"/>
        <w:spacing w:before="0" w:beforeAutospacing="0" w:after="128" w:afterAutospacing="0" w:line="315" w:lineRule="atLeast"/>
        <w:ind w:left="0" w:right="0" w:firstLine="480"/>
        <w:jc w:val="left"/>
      </w:pPr>
      <w:r>
        <w:rPr>
          <w:rFonts w:hint="eastAsia" w:ascii="仿宋" w:hAnsi="仿宋" w:eastAsia="仿宋" w:cs="仿宋"/>
          <w:i w:val="0"/>
          <w:iCs w:val="0"/>
          <w:caps w:val="0"/>
          <w:color w:val="555555"/>
          <w:spacing w:val="0"/>
          <w:kern w:val="0"/>
          <w:sz w:val="24"/>
          <w:szCs w:val="24"/>
          <w:shd w:val="clear" w:fill="FFFFFF"/>
          <w:lang w:val="en-US" w:eastAsia="zh-CN" w:bidi="ar"/>
        </w:rPr>
        <w:t>联系人：雷老师     联系电话：0838-8210008</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七、现场推荐交流会时间我院将提前电话告知，地址医院四楼会议室。（医院备有投影仪供使用）</w:t>
      </w:r>
    </w:p>
    <w:p>
      <w:pPr>
        <w:keepNext w:val="0"/>
        <w:keepLines w:val="0"/>
        <w:widowControl/>
        <w:suppressLineNumbers w:val="0"/>
        <w:spacing w:before="0" w:beforeAutospacing="0" w:after="128" w:afterAutospacing="0" w:line="315" w:lineRule="atLeast"/>
        <w:ind w:left="0" w:right="0"/>
        <w:jc w:val="left"/>
      </w:pPr>
      <w:r>
        <w:rPr>
          <w:rFonts w:hint="eastAsia" w:ascii="仿宋" w:hAnsi="仿宋" w:eastAsia="仿宋" w:cs="仿宋"/>
          <w:i w:val="0"/>
          <w:iCs w:val="0"/>
          <w:caps w:val="0"/>
          <w:color w:val="555555"/>
          <w:spacing w:val="0"/>
          <w:kern w:val="0"/>
          <w:sz w:val="24"/>
          <w:szCs w:val="24"/>
          <w:shd w:val="clear" w:fill="FFFFFF"/>
          <w:lang w:val="en-US" w:eastAsia="zh-CN" w:bidi="ar"/>
        </w:rPr>
        <w:t>八、本公告发布于什邡市人民医院官网及中国采购与招标网。</w:t>
      </w:r>
    </w:p>
    <w:p>
      <w:pPr>
        <w:keepNext w:val="0"/>
        <w:keepLines w:val="0"/>
        <w:widowControl/>
        <w:suppressLineNumbers w:val="0"/>
        <w:spacing w:before="0" w:beforeAutospacing="0" w:after="128" w:afterAutospacing="0" w:line="315" w:lineRule="atLeast"/>
        <w:ind w:left="0" w:right="0" w:firstLine="7200"/>
        <w:jc w:val="left"/>
      </w:pPr>
      <w:r>
        <w:rPr>
          <w:rFonts w:hint="eastAsia" w:ascii="仿宋" w:hAnsi="仿宋" w:eastAsia="仿宋" w:cs="仿宋"/>
          <w:i w:val="0"/>
          <w:iCs w:val="0"/>
          <w:caps w:val="0"/>
          <w:color w:val="555555"/>
          <w:spacing w:val="0"/>
          <w:kern w:val="0"/>
          <w:sz w:val="24"/>
          <w:szCs w:val="24"/>
          <w:shd w:val="clear" w:fill="FFFFFF"/>
          <w:lang w:val="en-US" w:eastAsia="zh-CN" w:bidi="ar"/>
        </w:rPr>
        <w:t> </w:t>
      </w:r>
    </w:p>
    <w:p>
      <w:pPr>
        <w:keepNext w:val="0"/>
        <w:keepLines w:val="0"/>
        <w:widowControl/>
        <w:suppressLineNumbers w:val="0"/>
        <w:spacing w:before="0" w:beforeAutospacing="0" w:after="128" w:afterAutospacing="0" w:line="315" w:lineRule="atLeast"/>
        <w:ind w:right="0"/>
        <w:jc w:val="right"/>
        <w:rPr>
          <w:rFonts w:hint="eastAsia" w:ascii="仿宋" w:hAnsi="仿宋" w:eastAsia="仿宋" w:cs="仿宋"/>
          <w:i w:val="0"/>
          <w:iCs w:val="0"/>
          <w:caps w:val="0"/>
          <w:color w:val="555555"/>
          <w:spacing w:val="0"/>
          <w:kern w:val="0"/>
          <w:sz w:val="24"/>
          <w:szCs w:val="24"/>
          <w:shd w:val="clear" w:fill="FFFFFF"/>
          <w:lang w:val="en-US" w:eastAsia="zh-CN" w:bidi="ar"/>
        </w:rPr>
      </w:pPr>
      <w:r>
        <w:rPr>
          <w:rFonts w:hint="eastAsia" w:ascii="仿宋" w:hAnsi="仿宋" w:eastAsia="仿宋" w:cs="仿宋"/>
          <w:i w:val="0"/>
          <w:iCs w:val="0"/>
          <w:caps w:val="0"/>
          <w:color w:val="555555"/>
          <w:spacing w:val="0"/>
          <w:kern w:val="0"/>
          <w:sz w:val="24"/>
          <w:szCs w:val="24"/>
          <w:shd w:val="clear" w:fill="FFFFFF"/>
          <w:lang w:val="en-US" w:eastAsia="zh-CN" w:bidi="ar"/>
        </w:rPr>
        <w:t>什邡市人民医院</w:t>
      </w:r>
    </w:p>
    <w:p>
      <w:pPr>
        <w:keepNext w:val="0"/>
        <w:keepLines w:val="0"/>
        <w:widowControl/>
        <w:suppressLineNumbers w:val="0"/>
        <w:spacing w:before="0" w:beforeAutospacing="0" w:after="128" w:afterAutospacing="0" w:line="315" w:lineRule="atLeast"/>
        <w:ind w:right="0"/>
        <w:jc w:val="right"/>
        <w:rPr>
          <w:rFonts w:hint="default" w:ascii="仿宋" w:hAnsi="仿宋" w:eastAsia="仿宋" w:cs="仿宋"/>
          <w:i w:val="0"/>
          <w:iCs w:val="0"/>
          <w:caps w:val="0"/>
          <w:color w:val="555555"/>
          <w:spacing w:val="0"/>
          <w:kern w:val="0"/>
          <w:sz w:val="24"/>
          <w:szCs w:val="24"/>
          <w:shd w:val="clear" w:fill="FFFFFF"/>
          <w:lang w:val="en-US" w:eastAsia="zh-CN" w:bidi="ar"/>
        </w:rPr>
      </w:pPr>
      <w:r>
        <w:rPr>
          <w:rFonts w:hint="eastAsia" w:ascii="仿宋" w:hAnsi="仿宋" w:eastAsia="仿宋" w:cs="仿宋"/>
          <w:i w:val="0"/>
          <w:iCs w:val="0"/>
          <w:caps w:val="0"/>
          <w:color w:val="555555"/>
          <w:spacing w:val="0"/>
          <w:kern w:val="0"/>
          <w:sz w:val="24"/>
          <w:szCs w:val="24"/>
          <w:shd w:val="clear" w:fill="FFFFFF"/>
          <w:lang w:val="en-US" w:eastAsia="zh-CN" w:bidi="ar"/>
        </w:rPr>
        <w:t>2025.06.0</w:t>
      </w:r>
      <w:bookmarkStart w:id="2" w:name="_GoBack"/>
      <w:bookmarkEnd w:id="2"/>
      <w:r>
        <w:rPr>
          <w:rFonts w:hint="eastAsia" w:ascii="仿宋" w:hAnsi="仿宋" w:eastAsia="仿宋" w:cs="仿宋"/>
          <w:i w:val="0"/>
          <w:iCs w:val="0"/>
          <w:caps w:val="0"/>
          <w:color w:val="555555"/>
          <w:spacing w:val="0"/>
          <w:kern w:val="0"/>
          <w:sz w:val="24"/>
          <w:szCs w:val="24"/>
          <w:shd w:val="clear" w:fill="FFFFFF"/>
          <w:lang w:val="en-US" w:eastAsia="zh-CN" w:bidi="ar"/>
        </w:rPr>
        <w:t>9</w:t>
      </w:r>
    </w:p>
    <w:p>
      <w:pPr>
        <w:keepNext w:val="0"/>
        <w:keepLines w:val="0"/>
        <w:widowControl/>
        <w:numPr>
          <w:ilvl w:val="0"/>
          <w:numId w:val="0"/>
        </w:numPr>
        <w:suppressLineNumbers w:val="0"/>
        <w:spacing w:before="0" w:beforeAutospacing="0" w:after="128" w:afterAutospacing="0" w:line="315" w:lineRule="atLeast"/>
        <w:ind w:right="0" w:rightChars="0"/>
        <w:jc w:val="both"/>
        <w:rPr>
          <w:rFonts w:ascii="socialshare" w:hAnsi="socialshare" w:eastAsia="socialshare" w:cs="socialshare"/>
          <w:i w:val="0"/>
          <w:iCs w:val="0"/>
          <w:caps w:val="0"/>
          <w:color w:val="555555"/>
          <w:spacing w:val="0"/>
          <w:sz w:val="24"/>
          <w:szCs w:val="24"/>
        </w:rPr>
      </w:pPr>
    </w:p>
    <w:p>
      <w:pPr>
        <w:keepNext w:val="0"/>
        <w:keepLines w:val="0"/>
        <w:widowControl/>
        <w:numPr>
          <w:ilvl w:val="0"/>
          <w:numId w:val="0"/>
        </w:numPr>
        <w:suppressLineNumbers w:val="0"/>
        <w:spacing w:before="0" w:beforeAutospacing="0" w:after="128" w:afterAutospacing="0" w:line="315" w:lineRule="atLeast"/>
        <w:ind w:right="0" w:rightChars="0"/>
        <w:jc w:val="both"/>
        <w:rPr>
          <w:rFonts w:ascii="socialshare" w:hAnsi="socialshare" w:eastAsia="socialshare" w:cs="socialshare"/>
          <w:i w:val="0"/>
          <w:iCs w:val="0"/>
          <w:caps w:val="0"/>
          <w:color w:val="555555"/>
          <w:spacing w:val="0"/>
          <w:sz w:val="24"/>
          <w:szCs w:val="24"/>
        </w:rPr>
      </w:pPr>
    </w:p>
    <w:p>
      <w:pPr>
        <w:keepNext w:val="0"/>
        <w:keepLines w:val="0"/>
        <w:widowControl/>
        <w:numPr>
          <w:ilvl w:val="0"/>
          <w:numId w:val="0"/>
        </w:numPr>
        <w:suppressLineNumbers w:val="0"/>
        <w:spacing w:before="0" w:beforeAutospacing="0" w:after="128" w:afterAutospacing="0" w:line="315" w:lineRule="atLeast"/>
        <w:ind w:right="0" w:rightChars="0"/>
        <w:jc w:val="both"/>
        <w:rPr>
          <w:rFonts w:hint="default" w:ascii="socialshare" w:hAnsi="socialshare" w:eastAsia="socialshare" w:cs="socialshare"/>
          <w:i w:val="0"/>
          <w:iCs w:val="0"/>
          <w:caps w:val="0"/>
          <w:color w:val="FF763B"/>
          <w:spacing w:val="0"/>
          <w:kern w:val="0"/>
          <w:sz w:val="30"/>
          <w:szCs w:val="30"/>
          <w:u w:val="none"/>
          <w:bdr w:val="single" w:color="FF763B" w:sz="6" w:space="0"/>
          <w:shd w:val="clear" w:fill="FFFFFF"/>
          <w:lang w:val="en-US" w:eastAsia="zh-CN" w:bidi="ar"/>
        </w:rPr>
      </w:pPr>
    </w:p>
    <w:p>
      <w:pPr>
        <w:keepNext w:val="0"/>
        <w:keepLines w:val="0"/>
        <w:widowControl/>
        <w:numPr>
          <w:ilvl w:val="0"/>
          <w:numId w:val="0"/>
        </w:numPr>
        <w:suppressLineNumbers w:val="0"/>
        <w:spacing w:before="0" w:beforeAutospacing="0" w:after="128" w:afterAutospacing="0" w:line="315" w:lineRule="atLeast"/>
        <w:ind w:right="0" w:rightChars="0"/>
        <w:jc w:val="both"/>
        <w:rPr>
          <w:rFonts w:hint="eastAsia" w:ascii="宋体" w:hAnsi="宋体" w:eastAsia="宋体" w:cs="宋体"/>
          <w:i w:val="0"/>
          <w:iCs w:val="0"/>
          <w:caps w:val="0"/>
          <w:color w:val="555555"/>
          <w:spacing w:val="0"/>
          <w:sz w:val="24"/>
          <w:szCs w:val="24"/>
        </w:rPr>
      </w:pPr>
      <w:r>
        <w:rPr>
          <w:rFonts w:hint="eastAsia" w:ascii="宋体" w:hAnsi="宋体" w:eastAsia="宋体" w:cs="宋体"/>
          <w:i w:val="0"/>
          <w:iCs w:val="0"/>
          <w:caps w:val="0"/>
          <w:color w:val="FF763B"/>
          <w:spacing w:val="0"/>
          <w:kern w:val="0"/>
          <w:sz w:val="30"/>
          <w:szCs w:val="30"/>
          <w:u w:val="none"/>
          <w:bdr w:val="single" w:color="FF763B" w:sz="6" w:space="0"/>
          <w:shd w:val="clear" w:fill="FFFFFF"/>
          <w:lang w:val="en-US" w:eastAsia="zh-CN" w:bidi="ar"/>
        </w:rPr>
        <w:t>附件一：</w:t>
      </w:r>
      <w:r>
        <w:rPr>
          <w:rFonts w:hint="eastAsia" w:ascii="宋体" w:hAnsi="宋体" w:eastAsia="宋体" w:cs="宋体"/>
          <w:i w:val="0"/>
          <w:iCs w:val="0"/>
          <w:caps w:val="0"/>
          <w:color w:val="FF763B"/>
          <w:spacing w:val="0"/>
          <w:kern w:val="0"/>
          <w:sz w:val="30"/>
          <w:szCs w:val="30"/>
          <w:u w:val="none"/>
          <w:bdr w:val="single" w:color="FF763B" w:sz="6" w:space="0"/>
          <w:shd w:val="clear" w:fill="FFFFFF"/>
          <w:lang w:val="en-US" w:eastAsia="zh-CN" w:bidi="ar"/>
        </w:rPr>
        <w:fldChar w:fldCharType="begin"/>
      </w:r>
      <w:r>
        <w:rPr>
          <w:rFonts w:hint="eastAsia" w:ascii="宋体" w:hAnsi="宋体" w:eastAsia="宋体" w:cs="宋体"/>
          <w:i w:val="0"/>
          <w:iCs w:val="0"/>
          <w:caps w:val="0"/>
          <w:color w:val="FF763B"/>
          <w:spacing w:val="0"/>
          <w:kern w:val="0"/>
          <w:sz w:val="30"/>
          <w:szCs w:val="30"/>
          <w:u w:val="none"/>
          <w:bdr w:val="single" w:color="FF763B" w:sz="6" w:space="0"/>
          <w:shd w:val="clear" w:fill="FFFFFF"/>
          <w:lang w:val="en-US" w:eastAsia="zh-CN" w:bidi="ar"/>
        </w:rPr>
        <w:instrText xml:space="preserve"> HYPERLINK "http://service.weibo.com/share/share.php?url=http://www.sf120.net.cn/public/cms/xinxizhengji/895.html&amp;title=%E5%8C%BB%E5%AD%A6%E5%BD%B1%E5%83%8F%E7%A7%91CT%E7%AD%89%E8%AE%BE%E5%A4%87%E7%BB%B4%E4%BF%9D%E6%9C%8D%E5%8A%A1%E9%A1%B9%E7%9B%AE%E9%9C%80%E6%B1%82%E8%B0%83%E6%9F%A5%E5%85%AC%E5%91%8A - %E4%BB%80%E9%82%A1%E5%B8%82%E4%BA%BA%E6%B0%91%E5%8C%BB%E9%99%A2&amp;pic=http://www.sf120.net.cn/public/assets/addons/cms/img/noimage.jpg" \t "http://www.sf120.net.cn/public/cms/xinxizhengji/_blank" </w:instrText>
      </w:r>
      <w:r>
        <w:rPr>
          <w:rFonts w:hint="eastAsia" w:ascii="宋体" w:hAnsi="宋体" w:eastAsia="宋体" w:cs="宋体"/>
          <w:i w:val="0"/>
          <w:iCs w:val="0"/>
          <w:caps w:val="0"/>
          <w:color w:val="FF763B"/>
          <w:spacing w:val="0"/>
          <w:kern w:val="0"/>
          <w:sz w:val="30"/>
          <w:szCs w:val="30"/>
          <w:u w:val="none"/>
          <w:bdr w:val="single" w:color="FF763B" w:sz="6" w:space="0"/>
          <w:shd w:val="clear" w:fill="FFFFFF"/>
          <w:lang w:val="en-US" w:eastAsia="zh-CN" w:bidi="ar"/>
        </w:rPr>
        <w:fldChar w:fldCharType="separate"/>
      </w:r>
      <w:r>
        <w:rPr>
          <w:rFonts w:hint="eastAsia" w:ascii="宋体" w:hAnsi="宋体" w:eastAsia="宋体" w:cs="宋体"/>
          <w:i w:val="0"/>
          <w:iCs w:val="0"/>
          <w:caps w:val="0"/>
          <w:color w:val="FF763B"/>
          <w:spacing w:val="0"/>
          <w:kern w:val="0"/>
          <w:sz w:val="30"/>
          <w:szCs w:val="30"/>
          <w:u w:val="none"/>
          <w:bdr w:val="single" w:color="FF763B" w:sz="6" w:space="0"/>
          <w:shd w:val="clear" w:fill="FFFFFF"/>
          <w:lang w:val="en-US" w:eastAsia="zh-CN" w:bidi="ar"/>
        </w:rPr>
        <w:fldChar w:fldCharType="end"/>
      </w:r>
    </w:p>
    <w:tbl>
      <w:tblPr>
        <w:tblStyle w:val="6"/>
        <w:tblW w:w="9456"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5"/>
        <w:gridCol w:w="791"/>
        <w:gridCol w:w="1564"/>
        <w:gridCol w:w="1418"/>
        <w:gridCol w:w="764"/>
        <w:gridCol w:w="1027"/>
        <w:gridCol w:w="600"/>
        <w:gridCol w:w="745"/>
        <w:gridCol w:w="458"/>
        <w:gridCol w:w="9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资产名称</w:t>
            </w:r>
          </w:p>
        </w:tc>
        <w:tc>
          <w:tcPr>
            <w:tcW w:w="791"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规格型号</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生产厂家</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出厂编号</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使用科室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开始使用日期</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计量检测类别</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检测周期</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执行标准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6132407000091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6132408000029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6132407000079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6132408000128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医用低温保存箱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DW-25L262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青岛海尔生物医疗股份有限公司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BE02Q300000QER2MAD3Q</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2025-03-13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全自动血液细胞分析仪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BC-7500[NR]CS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DC6-47004229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全自动凝血分析仪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CX-9000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GC8-48000716/719（双））</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糖化血红蛋白分析仪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MQ-8000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上海惠中医疗科技有限公司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800W33120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TDL-6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四川斯玛特生物技术有限公司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SMT-241220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2025-02-18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便携式肺功能仪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赛客医疗器械有限公司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X1250100200002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康复医学科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半自动体外除颤器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LeAED D100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深圳市科瑞康实业有限公司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J6400UK02211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门诊办公室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2025-03-05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6132403000199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2025-02-17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ECLIPSE Ci-L plus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南京尼康江南光学仪器有限公司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701214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病理科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2025-02-21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灌注泵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RDB071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江苏邦士医疗科技有限公司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R1-2411022J</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2025-02-06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高流量无创呼吸湿化治疗仪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OH-80N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湖南明康钟锦医疗科技股份有限公司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2DM040019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新生儿小儿呼吸机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NV8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N8241221006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6132407000732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6132407000092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6132407000094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CapnoEasy</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北京万联达信科仪器有限公司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00254732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2025-01-09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361045-M24B16030003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361045-M24B16030007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361045-M24B16030001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361045-M24B03570014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361045-M24B16030010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361107-M24617630014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361107-M24617630001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361107-M24617630009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361107-M24617630002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361107-M24617630010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德国贝朗爱敦股份有限公司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551240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德国贝朗爱敦股份有限公司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551239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2024-12-18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6132408000190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经皮黄疸仪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QL1200A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济南齐力医疗器械有限公司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3124369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儿童保健科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2024-11-21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（冀）3019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口腔高频电刀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Servotome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法国赛特力公司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218711046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2024-05-11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恒温循环解冻箱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SCR-90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潍坊骏驰电子科技有限公司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SXM072001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2024-08-07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6132311000417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2024-08-13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E7080524049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E7080524044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E7080524034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卡式蒸汽灭菌器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SK-6000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苏州科特自控设备有限公司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K60W240063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2024-05-29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卡式蒸汽灭菌器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SK-6000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苏州科特自控设备有限公司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K60W240051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2024-05-29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E7230301103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E7230221040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E7230301051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E7240227061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E7240227058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E7240227062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2024-04-08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干式荧光免疫分析仪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FS-205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FS2052204101047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2022-05-27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干式荧光免疫分析仪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FS-205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FS2052107102375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辐射监测仪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YC-HM186N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深圳市腾飞宇科技有限公司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230502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2023-08-18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521-2024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环境级Xγ计量率仪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JF310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山西九辐科技有限公司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20B3696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2023-08-18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521-2024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个人剂量报警仪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JF200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山西九辐科技有限公司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2023-08-18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1009-2024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个人剂量报警仪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JF200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山西九辐科技有限公司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2023-08-18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1009-2024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剂量仪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DOSE 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IBA Dosimetry GmbH</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34690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2023-07-07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1009-2024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彩色多普勒超声系统（彩超）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Resona R9T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JQ5-42000640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超声诊断仪（彩超）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L0GIQ E10s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通用电气医疗系统（中国）有限公司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LEX380269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SV300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GB-31061336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体外除颤监护仪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S6221220016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正压通气治疗机（无创）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BF30ST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小牛科技河北有限公司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BF6FHXXYX00834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6132212003020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广东宝来特医用科技股份有限公司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M75B0004591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Q5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广东宝来特医用科技股份有限公司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Q068A056125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广东宝来特医用科技股份有限公司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M75B0004588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6132212003086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耳鼻咽喉科</w:t>
            </w: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正压通气治疗机（无创）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BF30ST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小牛科技河北有限公司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BF6FHXXYX00463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正压通气治疗机(无创）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BF30ST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小牛科技河北有限公司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BF6FHXXYX00535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贝朗爱敦股份公司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549484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转运呼吸机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深圳市安保医疗科技股份有限公司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606A-22B000172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HFT 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广州医软智能科技有限公司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04012022120147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HFT 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广州医软智能科技有限公司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04012022120148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AA7-31005386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AA7-31005400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AA7-31005607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AA7-31005804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DreamStation BipAP AVAPS 30 AE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伟康股份有限公司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J3304296099FB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DreamStation BipAP AVAPS 30 AE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伟康股份有限公司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J330431425320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DreamStation BipAP AVAPS 30 AE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伟康股份有限公司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J330431524AF8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DreamStation BipAP AVAPS 30 AE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伟康股份有限公司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J33042852CA5D</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DreamStation BipAP AVAPS 30 AE </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伟康股份有限公司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J33042871CB76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心肺复苏机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深圳市安保医疗科技股份有限公司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202A-22B000024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2023-07-17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呼吸机（无创转运）</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ACM812A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北京航天长峰股份有限公司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23-812-A0-0548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2024-01-24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6132312001551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2024-01-26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6132309000733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2024-01-26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凝血分析仪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Actalyke Mini 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海伦娜实验室</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642305915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2023-11-03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E7230301055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E7230301065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E7230301109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E7230301064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呼出一氧化氮分析仪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WLD801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江苏万联达医疗科技有限公司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100472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（吉）111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呼出一氧化氮分析仪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WLD801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江苏万联达医疗科技有限公司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100507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2023-12-26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（吉）111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医用直线加速器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VitalBeam</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瓦里安医疗系统公司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5752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2023-06-20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589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ePM 10 Neo</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AG2-3B004849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ePM 10 Neo</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AG2-3B004851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ePM 10 Neo</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AG2-3B004850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2023-11-29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TD4E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湖南湘启科学仪器有限公司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XQ22120810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HF60A-2311900199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HF60A-2311900157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HF60A-2311400101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HF60A-22C1200123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HF60A-2312300019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HF60A-22C1200030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HF60A-2311900116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HF60A-2312300148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HF60A-2311900181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HF60A-2312300146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HF60A-2311900016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HF60A-2312300130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HF60A-2312100002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HF60A-2312300077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高流量呼吸湿化治疗仪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HF60A-2311400109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ACUSON Sequoia Silver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上海西门子医疗器械有限公司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880062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SN-1600V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0498006915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SN-1600V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0498006930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SN-1600V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0498006914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珠海黑马医学仪器有限公司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T1A4CA00286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珠海黑马医学仪器有限公司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T1A4CA00384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珠海黑马医学仪器有限公司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T1A4CA00318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珠海黑马医学仪器有限公司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T1A4CA00320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BeneHeart D3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EZ-29097559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SN-1600V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0498006888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SN-1600V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230127626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0062004683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0062004629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0062004635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0062004519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0062004553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肠内营养泵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SN-600N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0062004498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JJF(浙)1147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超声多普勒胎心监测仪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TX200La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北京亚安利达医学仪器有限公司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2LaRY05061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超声多普勒胎心监测仪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TX200La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北京亚安利达医学仪器有限公司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2LaRY03046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超声多普勒胎心监测仪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TX200La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北京亚安利达医学仪器有限公司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2LaRY05063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超声多普勒胎心监测仪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TX200La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北京亚安利达医学仪器有限公司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2LaXC04071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身高体重血压测量仪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SH-201X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郑州上禾电子科技有限公司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230428052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2023-05-23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JJF(皖)141/JJG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MOST-T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2022D769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6132212002654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6132212002679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6132212002672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6132212004273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6132212004271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6132212004574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6132212004344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6132212006354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6132212004360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6132212004526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6132212004782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6132212004368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6132212004796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6132212004304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6132212004491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6132212004778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6132212006331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6132212004519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6132212004500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6132212004223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6132212004401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6132212004464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6132212006347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6132212007002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6132212006992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6132212006680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6132212006946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6132212006697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6132212005034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6132212006689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6132212006685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6132212006986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6132212006996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6132212007000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361045-M22A04700034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361045-M22A04700024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361045-M22A04700028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361045-M22A04700021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361045-M22A04700025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血液透析和相关治疗用水处理设备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CNKDW-900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开能康德威健康科技（北京）有限责任公司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22DJ9634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22DJ9635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22DJ9636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22DJ9638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22DJ9633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E7230210158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E7220906555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E7221202003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E7221110109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E7230210162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E7230210177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E7221110107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E7220906548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E7221123006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E7221123009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E7221123005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E7221109043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E7221202004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E7230221014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E7221109028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E7230210063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E7221103022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E7221103084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EPIQ5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飞利浦超声股份有限公司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USO22C2074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EPIQ5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飞利浦超声股份有限公司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USD22C0214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Fabius plus XL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上海德尔格医疗器械有限公司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USRM-0019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AA7-31005304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AA7-31005281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AA7-31005311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AA7-31005276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AA7-2C004757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AA7-2C004690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AA7-2C004759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AA7-2C004729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AA7-2C004666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SV650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AA7-2C004657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F5-25040522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F5-2C047869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F5-25040520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F5-25040406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F5-25040470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F5-2C047871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F5-25040516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F5-2C047872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F5-31048457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F5-31048448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F5-31048452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F5-32052342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XC-618L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ML9036295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MR-508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珠海市美瑞华医用科技有限公司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210300543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MR-508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珠海市美瑞华医用科技有限公司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201202101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胎儿/母亲监护仪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F6 Express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460460-M22606870001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460351-M22703680001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460351-M22616390008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460351-M22602910013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460351-M22406320020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460351-M21511570014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460351-M22211510009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超声多普勒胎儿监护仪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460351-M22406320003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M22404740007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M22609120026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M22609120022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M22404740008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M22609120025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M22609120027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M22612390039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M22612390022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M22612390021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M22612390040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2022-07-21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全数字彩色多普勒超声诊断仪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DW-PF522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大为医疗（江苏）有限公司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E06V30LFG27822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E7220719043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E7220824022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E7220824005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E7220722015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E7220824029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E7220824020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E7220722037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E7220921049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E7220921033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E7220719118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E7220719019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血液灌流机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JF-800A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健帆生物科技集团股份有限公司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80A63370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过氧化氢消毒机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TL-X150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合肥特灵生物科技有限公司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X150221202</w:t>
            </w: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过氧化氢消毒机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TL-X150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合肥特灵生物科技有限公司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X150221201</w:t>
            </w: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6132210000958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6132210000913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6132210000926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6132210000934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6132210000919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6132210000869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5008S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1VSATE03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5008S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1VSATE26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5008S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1VSATE07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0SXA2HUL</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0SXA2HUM</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0SXA2HTW</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0SXA2HUP</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4008S Version V10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费森尤斯医药用品股份及两合公司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0SXA2HUD</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医用干燥柜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YGZ-1600X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N.2182109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（闽）1093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过氧化氢低温等离子体灭菌器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PS-200X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N.2040204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脉动真空清洗消毒器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PC-L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N.19300183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环氧乙烷灭菌器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XG2.C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N.4200621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2022-10-24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N.6132206000399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N.6132206000263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N.6132206000273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N.6132206000448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N.6132206000442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N.6132206000278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N.6132206000400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N.6132206000320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N.6132206000445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SYS-50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深圳麦科田生物医疗技术股份有限公司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N.6132205000140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2022-09-14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N.BGA1022111100457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N.BGA1022110100429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N.BGA1022112100485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N.BGA1022109100357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日间手术室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N.BGA1022105100041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BGA-102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N.BGA1022202100219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低速离心机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TD-4Z</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N.22031604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低速离心机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TD-4Z</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N.22031605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低速离心机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TD-4Z</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N.22031602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Shine i1900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深圳迎凯生物科技有限公司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N.A19002000807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Shine i1900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深圳迎凯生物科技有限公司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N.A19002000804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Shine i1900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深圳迎凯生物科技有限公司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N.A19002000810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免疫荧光检测仪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FS-114</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N.FS1142201100049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免疫荧光检测仪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FS-114</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广州万孚生物生物科技股份有限公司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N.FS1142107100799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2022-02-25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过氧化氢消毒器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CF/Km5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湖北才风医疗科技有限公司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N.CF/M20220519-02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2022-08-22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洁净蒸汽灭菌器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Clean A型</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N.20204393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2022-08-16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洁净蒸汽灭菌器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Clean A型</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N.20206122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2022-08-16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医用真空干燥柜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FEST-L100HS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N.2083249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2022-08-16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（闽）1093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全自动纯水机（纯水处理设备)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Waters-3000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N.CS2.0+1.0DA6001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2022-08-16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实时荧光定量PCR仪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Flash20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卡尤迪生物科技(北京）公司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N.10456210133002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2022-05-31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便携式耳声发射测试仪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OTORead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丹麦国际听力设备公司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N.SN-IA3006865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儿童保健科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2022-05-31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1771-2019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牙科X射线机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RAY98(M)</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宁波蓝野医疗器械有限公司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N.M2110007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2022-04-20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N.N269861501B07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2022-04-20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N.21DJ8867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2022-04-20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N.21DJ8866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2022-04-20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全自动血液细胞分析仪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BC-5390CRP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N.ST-04003722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全自动血液分析流水线</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CAL8000+BC6800+SC120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N.TS-03000841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全自动糖化血红蛋白分析仪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HA-8180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爱科来医疗科技有限公司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N.12007027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标本冷藏柜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BBG-1200型</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普瑞斯星（常州）医疗器械有限公司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N.20210799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病理科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2022-03-21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N.M21703400009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N.M21703400008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N.M21703400007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N.M21703400004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SA-10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N.M21703400003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N.M21710310001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1H4421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BKQ-B75II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山东博科消毒设备有限公司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BKQB75II2101396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BSC15A21105176B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BSC15A21104656B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BSC15A21104651B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BSC15A21104763B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BSC15A21105016B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BSC-1500IIA2-X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济南鑫贝西生物技术有限公司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BSC15A21104663B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0512112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05012116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DHP-9088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山东欧莱博仪器有限公司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05012118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CX23LEDRFS1C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奥林巴斯(广州）公司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OH81438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CX23LEDRFS1C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奥林巴斯(广州）公司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OH81437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CX23LEDRFS1C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奥林巴斯(广州）公司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OH81414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CKX53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奥林巴斯(广州）公司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全自动核酸提取仪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S-S13A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圣湘生物科技股份有限公司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全自动核酸提取仪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S-S13A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圣湘生物科技股份有限公司</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CX43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SC78181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CX43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奥林巴斯株式会社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SC78180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立式压力蒸汽灭菌器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BKQ-B75II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山东博科消毒设备有限公司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N.BKQB75II2101396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低速离心机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DD-5G</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N.21012505S</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全自动医用PCR分析系统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SLAN-96P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上海宏石医疗科技有限公司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N.SN201024C1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实时荧光定量PCR仪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新加坡生命科技控股公司（英潍捷基）</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N.275056582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全自动蛋白分析仪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BN II System</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N.304590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CL-6000i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N.BF7-0C000157-2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CL-6000i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N.BF7-0C000157-1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Atellica IM 1600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N.IRH012022038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全自动化学发光免疫分析仪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Atellica IM 1600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N.IRH012022037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尿液有型成分分析仪+全自动干化学尿液分析仪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UA5800+EH2080B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苏州迈瑞科技有限公司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N.V2-11000658+N3-0C001266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尿液有型成分分析仪+全自动干化学尿液分析仪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UA5800+EH2080B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苏州迈瑞科技有限公司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N.V2-11000641+N3-11001402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全自动血凝分析仪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CS-5100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希森美康株式会社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N.25496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全自动血凝分析仪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CS-5100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希森美康株式会社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N.25425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全自动血液细胞分析仪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BC-5390CRP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N.ST-12004309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ABL9</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雷杜米特医疗设备有限公司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N.403194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ABL9</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雷杜米特医疗设备有限公司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N.403193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ADVIA Chemistry XPT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N.CA1275007830784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全自动生化分析仪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ADVIA Chemistry XPT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N.CA1275007830783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2022-01-14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肺功能测试系统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MasterScreen  IOS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伟亚安医疗器械公司（耶格品牌）</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N.739365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医用车（麻醉车）</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YC-J-a100033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南京天奥医疗仪器制造有限公司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N.21021018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N.GC-0C002536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N.KN-0A083994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N.KN-OA084030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N.KN-OA084028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N.KN-OA083984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内镜室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内镜室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内镜室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N.KN-14105020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N.KN-14103974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N.F7-14002271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N.F7-14002264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N.F7-14002263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N.F7-14002262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N.F7-14002261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N.21011618087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N.21011618061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N.20121618066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N.20121618065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N.20121618064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N.20121618063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N.20121618062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N.21021618106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N.21021618105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N.21021618104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医用等离子体空气消毒机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YKX.P-Q-1000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N.21021618103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消毒供应室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口腔颌面锥形束计算机体层摄影设备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Planmeca ProMax 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普兰梅卡公司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N.TPX7212764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N.19210022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N.19230006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N.19190007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2021-09-23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客观听力测试仪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MB11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德国麦科听力仪器公司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N.MA9068751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儿童保健科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2021-08-27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2038-2004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肺功能测试系统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MasterScreen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伟亚安医疗器械公司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N.517232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2021-08-27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新生儿转运系统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TI-2000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N.A36BAKD03001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2021-08-27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N.CND2043780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N.CND2043779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N.CN42117982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N.CN42117983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信息科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N.CND2016842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PageWriterTC10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飞利浦金科威（深圳）实业有限公司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N.CND2016110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KL-6011N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北京科力建元医疗科技有限公司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N.6011B1A09AAb07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医用输血输液加温仪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FT1800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佛山市奇汇医疗器械有限公司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N.CN12003048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手持式压力泵(气囊测压表）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54-05-000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德国VBM</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N.2007748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KL-702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北京科力建元医疗科技有限公司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N.L702201209A051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KL-702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北京科力建元医疗科技有限公司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N.L702201209A072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KL-702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北京科力建元医疗科技有限公司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N.L702201209A032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医用超声雾化器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DMQ1-1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深圳德技医疗器械有限公司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N.20201201062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109-2013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BeneVision N15 OR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N.F7-12002078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数字化医用X射线摄影设备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NeuVision 680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东软医疗系统股份有限公司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N.NV680B200003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EPIQ5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美国飞利浦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N.US421C0152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EPIQ7C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美国飞利浦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N.US421B0143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JX820D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上海宝佳医疗器械有限公司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N.S2.21.120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急救呼吸机(转运）</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AII6000A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深圳市安保科技有限公司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N.AII6000A2011001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BeneHeart D3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N.EZ-14061089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数字式十二道心电图机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SE-1201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N.M21104170039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2021-07-28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BHC-I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威海市博华医疗设备有限公司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N.BHC031120-102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医用控温仪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BHC-I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威海市博华医疗设备有限公司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N.BHC031120-101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移动式X射线机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KD-C5100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康达洲际医疗器械有限公司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N.KY122036074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便携式彩色多普勒超声系统(彩超）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M9</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N.CC1-13003153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便携式彩色多普勒超声系统(彩超）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M9</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N.CC1-0B002844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FT-1000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日本多美公司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N.054208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上海艾康菲医疗器械技术有限公司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N.D1-2010124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上海艾康菲医疗器械技术有限公司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N.D1-2010020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上海艾康菲医疗器械技术有限公司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N.D1-2010012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上海艾康菲医疗器械技术有限公司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N.D1-2010010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上海艾康菲医疗器械技术有限公司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N.D1-2010007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N.M20B01510068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N.M20B01510067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N.M20B01510046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N.M20B01510045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N.M20A10390040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N.M20A10390039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TEC-5621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上海光电医用仪器有限公司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N.0100393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N.M20B10990001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N.M20B10990002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elite V5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N.M19C10550016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elite V5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N.M19C10550007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SN-1500H</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N.(21)00014.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SN-1500H</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N.(21)00013.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N.0511191009001967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N.0511191009001966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N.0511191009001965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N.0511191009001964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N.M20A12850025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N.M20A12850004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实时荧光定量PCR</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Flash20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卡尤迪生物科技(北京）公司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N.10456210122015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全自动医用PCR分析系统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SLAN-96P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上海宏石医疗科技有限公司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N.21032426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全自动医用PCR分析系统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SLAN-96P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上海宏石医疗科技有限公司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N.21032419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全自动核酸提取仪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EXM6000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重庆中元汇吉生物技术有限公司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N.ZYEXM6000210103085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全自动核酸提取工作站</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PANA9600S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西安天隆科技有限公司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N.TL27S2101308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N.21DJ7035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NCU-18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涩谷工业株式会社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N.21DJ7036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手持式压力泵(气囊测压表）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54-05-000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德国VBM</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N.0000227368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手持式压力泵(气囊测压表）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54-05-000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德国VBM</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N.0000227368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裂隙灯显微镜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SL-2G</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株式会社托普康</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N.AD3001263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持续正压通气治疗机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AirSense10 AutoSet for her Plus 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瑞思迈有限公司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N.22191764303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持续正压通气治疗机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AirSense10 AutoSet for her Plus 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瑞思迈有限公司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N.22191763768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2021-06-08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N.K6201226044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2021-05-20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N.K6201226032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2021-05-20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N.K6201226027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2021-05-20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N.K6201226024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2021-05-20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N.K6201226022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2021-05-20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N.GC-0B002492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N.GC-0B002491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N.PCR874284H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N.PCR874279H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N.PCR874275H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N.PCR874274H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N.PCR874273H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ECLIPSE Ni-U</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日本尼康</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N.920653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病理科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定量数字脑电图仪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SOLAR2848B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北京太阳电子科技有限公司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N.1A2011035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超声经颅多普勒血流分析仪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TCD-2000T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北京悦琦创通医疗科技有限公司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N.C2009000383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uCT550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联影（常州）医疗有限公司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N.350085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2021-01-31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N.KN-09082957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N.KN-0A084044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N.KN-09083212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N.KN-09083211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N.KN-09083205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uMEC10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N.KN-09083200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BeneHeart D3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N.EZ-0A04725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SV800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N.AA2-04000914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实时荧光定量PCR</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Flash20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卡尤迪生物科技(北京）公司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N.10456200958027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N.PCR874283A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MMT-712EWS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Medtronic MiniMed（美敦力）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N.PCR874282A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超声多普勒系统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HandydoP-Pro</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ELCAT GmbH 阿卡特公司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N.11508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394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N.19180009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N.19190009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N.19190008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N.19190001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血液透析滤过机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FORMULA2000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意大利贝尔克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N.9H190125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超声诊断仪(彩超）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XH70A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韩国三星麦迪逊</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N.S1R2M3HN30004A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声阻抗仪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AT235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丹麦国际听力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N.SN0994395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1771-2019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双能X线骨密度仪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UNIGAMMA X-RAY PLUS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意大利l′ACN L′ACCESSORIO NUCLEARE S.R.L</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N.UGP-02-232/20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电子角膜曲率计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SW-100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天津市索维电子技术有限公司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N.AI0019QL3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1011-2018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听力计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MA51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MAICO Dignositic GMBH德国麦科</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N.MA9056290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2038-2004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高频电刀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60-2450-220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美国康美公司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N.19100009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新生儿黄疸治疗仪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XHZ-90L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N.B46BBZZE01042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JJF（鲁）195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新生儿黄疸治疗仪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XHZ-90L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N.B46BBZZE01029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JJF（鲁）195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YP-90AC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N.14AIZI08099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YP-90AC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N.14AIZI08055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YP-90AC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N.14AIZI08051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YP-90AC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N.14AIZI08034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YP-90AC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N.14AIZI08020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2020-10-30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高速冷冻离心机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TGL-16S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N.20061606S</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立式压力蒸汽灭菌器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LDZN-80KCS-III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上海申安医疗器械厂</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N.80G200186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手掌式离心机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MINI-6K</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四川蜀科仪器有限公司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N.M200528-84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BSC-1500IIB2-X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杭州奥盛仪器有限公司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N.BSC15B20062295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BSC-1500IIB2-X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杭州奥盛仪器有限公司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N.BSC15B20062287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BSC-1500IIB2-X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杭州奥盛仪器有限公司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N.BSC15B20062213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N.M19B08860002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病人监护仪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N.M19B08860001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SN-1500H</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N.0090200513004390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输液泵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SN-1500H</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深圳市圣诺医疗设备股份有限公司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N.0090200513004389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SN-50T66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N.0637200115000699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微量注射泵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SN-50T66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N.0637200115000705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7A-23D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江苏鱼跃医疗设备股份公司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N.2005020737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7A-23D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江苏鱼跃医疗设备股份公司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N.2005020738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2020-09-11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bellavista1000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imt医疗设备有限公司（意大利）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N.MB201408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bellavista1000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imt医疗设备有限公司（意大利）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N.MB202450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bellavista1000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imt医疗设备有限公司（意大利）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N.MB202445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bellavista1000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imt医疗设备有限公司（意大利）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N.MB201406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bellavista1000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imt医疗设备有限公司（意大利）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N.MB201403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2020-08-12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HAMILTON- C3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瑞士哈美顿</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N.5768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HAMILTON- C3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瑞士哈美顿</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N.5565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N.270266264932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N.22770655ABA6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N.270265931553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N.27026589A3D1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N.27026566C136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BiPAP A30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N.270266213D8D</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呼吸机（大无创）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飞利浦伟康医疗（RESPIRONICS)</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N.100339471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呼吸机（大无创）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飞利浦伟康医疗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N.100339492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HAMILTON- C3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瑞士哈美顿</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N.5753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呼吸机（有创）</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HAMILTON- C3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瑞士哈美顿</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N.5377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HR1200-IIA2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青岛海尔生物医疗股份有限公司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N.BE0GG200N00QHK9C0S0D</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监护仪（多参数）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PM-7000C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武汉中旗生物医疗电子有限公司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N.J911160105100N0050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监护仪（多参数）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PM-7000C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武汉中旗生物医疗电子有限公司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N.J911160105100N0019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数字式多导心电图机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iMAC120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武汉中旗生物医疗电子有限公司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N.L91180204112N0282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SK-803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N.SK90906524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SK-803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N.SK90906516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SOMATOM  Definition Edge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德国西门子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N.84021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心脏临时起博器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ReocoR 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德国百多力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N.61109903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2020-04-20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全自动医用PCR分析系统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GX-IV R2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美国Cepheid</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N.812862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2020-01-28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iM60A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N.M19615140016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elite V5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N.260351-M1841481002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elite V5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N.261619-M1950410002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N.M19309650021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N.M19301560017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SE-2012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N.M19309650017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N.D1-1801251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N.D1-1805109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ACF-D1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上海艾康菲医疗技术有限公司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N.D1-1807013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彩色多普勒超声系统(彩超）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Resona 8s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N.CET-97000064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彩色超声波诊断装置(彩超）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ARIETTA 70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株式会社日立制作所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N.205Z1399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彩色超声波诊断装置(彩超）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ARIETTA 70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株式会社日立制作所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N.205Z1396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彩色超声波诊断装置(彩超）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ARIETTA 70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株式会社日立制作所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N.205Z1393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彩色超声波诊断装置(彩超）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ARIETTA 70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株式会社日立制作所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N.205Z1391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2019-09-30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心电图机（数字式多道）</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iMAC120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武汉中旗生物医疗电子有限公司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N.H911180204100N0129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2019-08-31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超声诊断仪（便携式彩超）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HM70A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三星麦迪逊有限公司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N.S10HM3HM3001K</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2019-08-31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循环增强荧光分析仪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pylon 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星童医疗技术（苏州）有限公司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P3DG0039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循环增强荧光分析仪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pylon 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星童医疗技术（苏州）有限公司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P3DG0038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循环增强荧光分析仪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pylon 3D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星童医疗技术（苏州）有限公司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P3DG0037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N.050119012900874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LMQ.C-50E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N.2019a856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2019-04-30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数字胃肠机（数字X线透视摄像系统）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UNi-Vision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北京岛津医疗器械有限公司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N.61Y084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2018-10-18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AElite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通用电气医疗中国有限公司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N.ME17120629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2018-08-15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卡式灭菌器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Dmax-N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山东新华医疗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N.KMQ5L20180056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2018-07-17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监护仪（新生儿）</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N.KC180202001B</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经皮黄疸仪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JH20-1C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南京理工大学科技开发公司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N.C1710008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（冀）3019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N.0259180109006047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N.0259180109006046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N.0259180109006049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N.0259180109006048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N.M18108380021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N.M17801910035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N.0260180203006034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N.0260180203006033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N.M18108380017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N.M18108380016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N.M18108380022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心电图机（数字式十二导）</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SE-1201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N.M17B14980027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N.M17805070034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N.M17805070006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N.0259171225005700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N.0259180109006024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N.M17805070007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N.M17805070012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N.0259171225005705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2018-05-21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彩色超声诊断系统(彩超）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EPIQ5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美国飞利浦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N.BUS118C0033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2018-03-15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N.17120100012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2018-03-15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N.17120100015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2018-03-15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TLC6000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N.17120100001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2018-03-15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干式荧光免疫分析仪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KF-Q001-A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深圳市金准生物医学工程有限公司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N.Y20161001-47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2018-03-15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口腔影像板扫描件仪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COMPASS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苏州卡瓦科尔</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N.VL1700395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N.1711110038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2018-02-13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N.1711110023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2018-02-13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N.1711110035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2018-02-13</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医用超低温冷冻存储箱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DW-FL270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N.170832775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2017-10-20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德国贝朗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N.229469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Dialog+(710200T)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德国贝朗</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N.229468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N.0259161122102928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N.0259161123002928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N.0259161221003230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N.0259161221003227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N.0259161217003151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N.0259161215003102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N.0259161217003152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N.0259161215003101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N.0259161217003153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N.0259161221003229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N.0259161217003154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N.0259161123002927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医用离心机（血小板专用）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TXL-4</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长沙湘智离心机仪器有限公司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E1701015TW</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N.02591611217003164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N.02591611217003166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N.02591611217003141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N.M16B13120025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N.M16C10520016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N.M16C03270004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N.M17100740039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N.M16C10520044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iM8B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深圳市理邦精密仪器股份有限公司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N.M17100740041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ECG3010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深圳邦健生物医疗设备股份有限公司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N.1816040386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2017-02-27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N.E7161122004G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2016-12-20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N.160120055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2016-05-31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N.160120009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2016-05-31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N.0012160128012120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2016-04-12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N.0012160128012119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2016-04-12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血液透析用纯水机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EKUS-III-900L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四川宜科纯水设备有限公司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N.20150358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胰岛素泵（实时动态）</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722WW</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N.PBR626849H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胰岛素泵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712EWS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N.PBR843215H</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2016-01-18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WZS-50F6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浙江史密斯医学仪器公司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N.150502716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N.E7151118162G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N.E7151118165G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N.E7151118141G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N.E7151118137G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STAR8000E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N.E7151118138G</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视力筛选仪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14001-2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美国伟伦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N.201500006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儿童保健科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1097-2014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超声骨密度仪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sunlight  MIniOmni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以色列毕美特有限公司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N.2015069971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儿童保健科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黑白B超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DP-7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LM-5B00669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黑白B超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DP-7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LM-5B00668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黑白B超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DP-7</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深圳迈瑞生物医疗电子股份公司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LM-5B00667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2015-12-08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AK-96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瑞典金宝</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N.24975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2015-11-16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N.AG1303100030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N.1410200322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N.1410200259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2015-01-01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IMEC8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N.EW-3A006567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2014-09-24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IMEC8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N.EW-3A006561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2014-09-15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N.0011322430013233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2014-09-10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N.0012322330008572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2014-08-25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N.0011322430013237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2014-08-25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IMEC8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N.EW-3A006574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2014-06-10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IMEC8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N.EW-3A006507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2014-03-31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IMEC8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N.EW-3A006549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2014-03-31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N.0012312519006842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2014-03-07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立式恒温箱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FYL-YS-Z30L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北京福意联电器有限公司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2014-02-27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N.22AA000024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动态血压仪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ABPM50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N.22AA000023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N.011312340011393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2013-12-09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IU22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美国飞利浦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N.B0MCLX</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2013-10-31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IU22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美国飞利浦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N.B0MCMD（60068880）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2013-10-31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N.011312340010393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2013-10-04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HND880-02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深圳市万安迪科技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N.12122105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2013-08-21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HND880-02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深圳市万安迪科技</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N.12122106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2013-08-21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N.0011312340010391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2013-07-31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AK-96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瑞典金宝</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N.18558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血液透析机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AK-96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瑞典金宝</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N.18589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2013-07-29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N.AQ-2B180470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2013-03-29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监护仪（新生儿）</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N.K6121221011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监护仪（新生儿）</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N.K6121221009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监护仪（新生儿）</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深圳科曼医疗设备有限公司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N.K6121129049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脉搏血氧仪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LF-6000H</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深圳市乐夫科技有限公司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N.6H12R4149S</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(京)86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呼吸机（儿童）</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ARABELLA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哈美顿医疗公司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N.4256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呼吸机（儿童）</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ARABELLA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哈美顿医疗公司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N.4255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经皮黄疸仪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JH20-1B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南京理工大学科技开发公司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N.B120511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（冀）3019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N.11121101028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YP-930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N.11121101024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default" w:ascii="Arial" w:hAnsi="Arial" w:eastAsia="宋体" w:cs="Arial"/>
                <w:i w:val="0"/>
                <w:iCs w:val="0"/>
                <w:color w:val="000000"/>
                <w:sz w:val="22"/>
                <w:szCs w:val="22"/>
                <w:u w:val="none"/>
              </w:rPr>
            </w:pPr>
            <w:r>
              <w:rPr>
                <w:rFonts w:hint="default" w:ascii="Arial" w:hAnsi="Arial" w:eastAsia="宋体" w:cs="Arial"/>
                <w:i w:val="0"/>
                <w:iCs w:val="0"/>
                <w:color w:val="000000"/>
                <w:kern w:val="0"/>
                <w:sz w:val="22"/>
                <w:szCs w:val="22"/>
                <w:u w:val="none"/>
                <w:lang w:val="en-US" w:eastAsia="zh-CN" w:bidi="ar"/>
              </w:rPr>
              <w:t>JJF 1260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婴儿辐射保暖台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HKN-90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21121201031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N.AQ-2B180511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N.AQ-2B180592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内镜室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2013-01-29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N.AQ-2B180525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N.AQ-2B180454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手术显微镜摄录像系统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GK208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广州广泰医疗科技有限公司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 SS24958032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N.01120910008465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N.01120917008488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N.011121217008965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N.01120910008467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N.01120917008486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SN-50C6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深圳圣诺医疗设备有限公司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N.01120917008487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2013-01-08</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TLC4000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N.02AB000849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2012-12-27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辐射个人剂量检测仪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BS2010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上海贝谷仪器科技有限公司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N.1209-201008437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2012-11-22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1009-2024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辐射个人剂量检测仪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BS2010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上海贝谷仪器科技有限公司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N.1205-201008051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2012-11-22</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1009-2024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N.AQ-22166519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2012-07-05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深圳迈瑞生物医疗股份公司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N.AQ-22166627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2012-07-27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浙江史密斯医学仪器公司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N.110212760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2012-07-07</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浙江史密斯医学仪器公司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N.110212753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2012-07-05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SC-04</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中科中佳</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N.02261200073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水浴箱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HH-W21-600S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上海跃进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N.072510010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恒温金属浴</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HB-100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杭州博日</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2012-06-30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(新)87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N.AG111230076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2012-04-24</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浙江史密斯医学仪器公司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N.100301202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2012-04-11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WZS-50F6</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浙江史密斯医学仪器公司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N.110512738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2012-04-11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全自动内镜消毒灭菌机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SY-600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广州市顺元医疗器械有限公司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N.600-0529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2012-04-10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(津)06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动态心电记录盒</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秦皇岛泰康医学系统公司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N.AG111230075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2012-04-05</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DC-3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N.MU-97001510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2010-10-20</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N.1010817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生物安全柜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BHC-1300IIA2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苏州安泰空气技术有限公司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N.J10050323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YY 0569-2011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PM-9000EXPI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N.BX6B5458Q</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2007-04-01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UT-4000A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金科威</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N.4P5BAIN-098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2008-05-01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N.TM1000169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住院肿瘤、免疫科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数字X光机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AXIOM Aristos VX PLUS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上海西门子公司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N.010312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乳腺X光机（数字双靶机）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MAMMOMAT Inspiration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德国/西门子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N.002716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全景牙片机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OC200D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芬兰天鹰</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N.103299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螺旋CT</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SOMATOM Definition AS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德国西门子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N.064852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核磁共振成像系统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MAGNETON Essenza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西门子迈迪特(深圳)磁共振有限公司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N.038396/165161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（川）120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X射线血管造影系统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ARTIS zee ceiling</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德国西门子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N.CN209306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YC-300L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N.015820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药品调剂供应科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YC-300L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N.015810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药品调剂供应科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YC-300L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N.015825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药品调剂供应科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高压氧舱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YC2680/0.3-12IV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烟台冰轮高压氧舱公司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N.10-YC2680-01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高压氧治疗室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N.1009531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N.1009711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体外临时心脏起博器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EDPZO/B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体外临时心脏起搏器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5318</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美国美敦力</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N.45601072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通用电器医疗系统公司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N.SD010220712GA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通用电器医疗系统公司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N.SD010220720GA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动态心电图仪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TLC-4000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秦皇岛市康泰医学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2009-03-01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CIC中央监护</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N.SDY10314985GA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N.1009759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胃肠电图仪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EGEH-2D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合肥凯利光电科技有限公司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N.100771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2011-04-01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N.076T1319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脉搏血氧仪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CMS60D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秦皇岛市泰康医学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2011-04-01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(京)86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N.AQ-70106396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住院消化内科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验光镜片</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SL-232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上海日月光学仪器有限公司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N.210725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579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CT-80A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日本拓普康</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N.210725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1143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眼科手术显微镜</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OM-10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日本高目</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2005-07-01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眼科光学断层扫描仪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CIVVUS-4000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德国蔡司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N.4000-6122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1837-2020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眼科A/B超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ultrascan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美国/爱尔康</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N.0803154201X</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眼底照相机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VX-10a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日本KOWA</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N.1618700376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1889-2020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全自动验光机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KR-8900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日本拓普康</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N.4362029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892-2022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客观听觉测试平台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ECLipse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丹麦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N.SN-773186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2038-2004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角膜曲度计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VT2A</w:t>
            </w: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1011-2018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PRO-1000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通用电气（无锡）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N.WAA070303735WA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2006-07-01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等离子手术系统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COBLATORII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美国ARTHROCARE公司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N.C10339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CIC中央监护</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N.SDY10314976GA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设备科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医用电子血压计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BP-203RV Ⅲ C/D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欧姆龙株式会社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N.243490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声波身高体重测量仪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DK-08-E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北京陆德瑞衡科技有限公司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N.201010021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JJF(皖)141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全自动血压计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UDEX-TWN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欧姆龙株式会社</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N.40612099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健康体检科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XC-588L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N.010199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血型血清离心机/卵育器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LXJ-1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长春博讯生物</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离心机</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台湾贝索</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2006-03-01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恒温摆动保存箱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PH-A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山东潍坊普华医疗器械有限公司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N.PH9432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超低温冷冻存储箱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DW-FL531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N.010158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N.1010508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SEA-23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宁波蓝野医疗器械有限公司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N.FENG23L1007062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输血科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手术显微镜（眼科）</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OPMI VISU140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德国蔡司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N.6628162290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手术显微镜（外科)</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OPMI Sensera/ST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德国蔡司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N.6628162263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WATOEX-50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N.CJ79100174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WATO-EX-60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N.CH-7C10061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N.AMX10290499WA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N.AMX10290498WA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N.AMX10290497WA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N.AMX10290487WA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N.AMX10290486WA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N.AMX10290472WA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N.AMX10290465WA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AESPRE 7100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N.AMX1029046WA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监护仪（中心静脉压监测仪）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DASH-5000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N.SD010148784GA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监护仪（CAM机松监测）</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S/5C0MPACT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GE（芬兰）</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N.6638150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PM-9000E</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N.BX6B-4942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2007-04-01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N.BX1105033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门诊皮肤科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PC-9000B</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深圳科瑞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N.CG00021657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2008-08-01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N.TM1000185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N.TM1000143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DASH-4000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N.SD010345338GA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DASH-4000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N.SD010345342GA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呼吸机回路消毒机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LK/GXD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成都老肯科技有限公司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N.100912010006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N.101213103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N.101178447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超声刀系统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GEN04</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美国强生</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N.GN4107133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N.1009708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脉搏血氧仪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CMS60D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秦皇岛市康泰医学</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N.J1141X0385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(京)86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N.TM1100016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住院肾内、内分泌、血液科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CIC中央监护</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CIC/DASH3000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N.SDY10314969GA，17.64.24.66.06.40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N.1009527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有创颅内压监护仪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re85-6635</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美国强生</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N.LE10581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无创颅内压监测仪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NIP-210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重庆海威康医疗器械有限公司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N.1021004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1693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BTD-352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N.A0904050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N.TM1000184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等离子电切刀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pk-sp</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GYRUS英国佳乐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N.820633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住院泌尿外科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N.1010751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经颅多普勒血流分析仪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Doppler-BOX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德国DWL</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N.DB-0482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1438-2013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BTD-352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N.A0904062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BTD-352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N.A0904049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BTD-352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N.A0904130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UT-4000A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金科威</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N.4P5BAIN026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2008-05-01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北京启蓝恒业科技有限公司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N.TM1000158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住院普外科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压力蒸汽灭菌器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SEA-23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宁波蓝野医疗器械有限公司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N.FENG23L1007061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（浙）1120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YC-950L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N.010137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YC-300L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N.000607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医用冷藏箱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YC-300L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中科美菱低温科技有限责任公司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N.015823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医用低温冰箱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MD-382E（CN）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大连三洋冷链公司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N.980149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全自动核酸提取系统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NUCLISENS  MINI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荷兰/梅里埃</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N.42224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恒温培养箱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HH.B11-500-BS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金坛市盛蓝仪器制造有限公司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N.1007120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电热恒温箱1</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HG-303</w:t>
            </w: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1988-01-01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低温高速离心机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日本久保田</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N.K62563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自动洗胃机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天津市同业科技发展有限公司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N.C09-10-72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2021-2023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自动洗胃机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SC-III</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天津市同业科技发展有限公司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N.C09-10-71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2021-2023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N.1010797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心肺复苏器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1007CCV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美国Michigan公司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N.CCV-1407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1748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急救呼吸机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HFS3100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河南辉瑞医疗器械有限公司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N.20012983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急救呼吸机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HFS3100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河南辉瑞医疗器械有限公司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N.20012982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急救呼吸机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HFS3100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河南辉瑞医疗器械有限公司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N.20012954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Responder1000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美国通用电气</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N.101187525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N.101213083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急诊科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N.1009532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MEC-1000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N.78103482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BTD-352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N.A0904093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通用电器医疗系统公司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N.SD010210444GA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DASH3000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通用电器医疗系统公司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N.SD010220614GA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肺功能仪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maerscreen</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德国伟亚医疗系统</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N.694348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N.1009535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移动式C形臂X光机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SIREMOBIL Compact L</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上海西门子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N.010633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744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N.36s6257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2003-11-01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PM—9000EXPRES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N.BX68-4914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2007-04-01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MAC1200ST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N.580042565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MAC800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GE/无锡</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N.SDS10291700WA</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EBU-7500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日本日立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N.KE15514901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麻醉科、手术室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EBU-7500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日本日立</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N.KE15514902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彩超检查室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2010-03-01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心电图机</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ECG-9801</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深圳市邦健电子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N.0608040468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住院感染科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2006-05-01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JJG-1041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婴儿辐射保暖台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HKN-93</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2002-05-01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婴儿辐射保暖台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HKN-9010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N.22100902002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婴儿辐射保暖台</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HKN-9010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宁波戴维医疗器械有限公司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N.22100901078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PM—9000STANDER</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N.W31S4902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2002-11-01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BDT-352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广东宝莱特医用科技股份有限公司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N.A0904088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妇科利普刀</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F.F.P.F EMC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美国ELLMAN</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N.9130004871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多普勒胎音仪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CTJ-1S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北京友嘉医用装备有限公司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N.9040892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893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多普勒胎音仪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CTJ-1S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北京友嘉医用装备有限公司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N.9040894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893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电动流产吸引器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江苏鱼跃医疗设备股份公司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N.10090210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电动流产吸引器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江苏鱼跃医疗设备股份公司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N.10090206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电动流产吸引器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7C</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江苏鱼跃医疗设备股份公司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N.10090137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持续低压吸引器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DYX-1A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上海祁鑫医疗器械厂</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N.10YE4。147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JJG（新）18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持续低压吸引器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DYX-1A</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上海祁鑫医疗器械厂</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N.10YE4。145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JJG（新）18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产科中央监护系统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SRF618S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广州三瑞医疗器械有限公司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N.P0212-00007-A9G002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电热恒温水箱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HWSX-6501/T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北京长安永创电子</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放疗室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2011-05-01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（辽）359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N.1010750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N.1010730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N.1010728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N.1009709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N.8071818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N.086T1133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PM-8000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N.aa85107418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监护仪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PM-8000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深圳迈瑞</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N.85107421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2008-06-01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呼吸机（儿童）</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BABYLOG-8000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德国德尔格</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N.ASBJ-0068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住院儿科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(闽)1103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N.1007553</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N.1009522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注射泵（双）</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JZB-1800D</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长沙健源医疗科技有限公司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N.1009526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2006-07-01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WZ-50C6T</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2006-07-01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WZS-50F双道</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N.0773486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注射泵</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WZS-50F</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浙江浙大医学仪器</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N.101178458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2007-09-01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呼吸机（睡眠）</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ISLEEP22</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N.003997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住院耳鼻咽喉科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2009-07-01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1234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血液床旁血虑（CRRT）</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Prismaflex</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瑞典/金宝</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N.PA6105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2010-12-01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N.101213104</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住院妇产科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N.101213085</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骨一科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全自动电泳系统</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hydrasys</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法国/赛比亚</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N.13168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964/JJG 1654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测力计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0-500g</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上海医疗器械（集团）有限公司手术器械厂</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N.K62100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住院口腔科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2010-11-01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FF0000"/>
                <w:sz w:val="22"/>
                <w:szCs w:val="22"/>
                <w:u w:val="none"/>
              </w:rPr>
            </w:pPr>
            <w:r>
              <w:rPr>
                <w:rFonts w:hint="eastAsia" w:ascii="宋体" w:hAnsi="宋体" w:eastAsia="宋体" w:cs="宋体"/>
                <w:i w:val="0"/>
                <w:iCs w:val="0"/>
                <w:color w:val="FF0000"/>
                <w:kern w:val="0"/>
                <w:sz w:val="22"/>
                <w:szCs w:val="22"/>
                <w:u w:val="none"/>
                <w:lang w:val="en-US" w:eastAsia="zh-CN" w:bidi="ar"/>
              </w:rPr>
              <w:t>强检</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144-2007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N.101213102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住院胸外、肝胆外科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N.101213087</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住院呼吸与危重症医学科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N.101213082</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住院神经内科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N.101213101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医务科办公室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N.101213100</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心血管内科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N.101213096</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普通放射检查室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除颤器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Caridioserv</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德国/GE</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N.101213099</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血透室</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2010-10-01</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血气分析仪</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RAPIDPoint500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美国西门子医学诊断股份有限公司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48081</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2023-02-06</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2054-2023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二氧化碳培养箱</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QP-160</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山东博科科学仪器有限公司</w:t>
            </w:r>
          </w:p>
        </w:tc>
        <w:tc>
          <w:tcPr>
            <w:tcW w:w="141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C02160IIX2411003678</w:t>
            </w:r>
          </w:p>
        </w:tc>
        <w:tc>
          <w:tcPr>
            <w:tcW w:w="7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检验科</w:t>
            </w:r>
          </w:p>
        </w:tc>
        <w:tc>
          <w:tcPr>
            <w:tcW w:w="1027"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2025-01-19</w:t>
            </w: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（辽）463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氧气吸入器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氧瓶用</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流量/压力表</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氧气吸入器</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中心供氧</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流量/压力表</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913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负压吸引装置</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中心负压</w:t>
            </w: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压力表</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JJG（新）18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电动吸引器</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压力表</w:t>
            </w: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JJF 1810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血压计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水银</w:t>
            </w: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医用电子血压计</w:t>
            </w:r>
          </w:p>
        </w:tc>
        <w:tc>
          <w:tcPr>
            <w:tcW w:w="791"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臂式</w:t>
            </w: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压力表（单体）</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一年/两次</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温度计</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温湿度计</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205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检验用加样枪（移液器）</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646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体重秤</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539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8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杆秤（戥秤）</w:t>
            </w:r>
          </w:p>
        </w:tc>
        <w:tc>
          <w:tcPr>
            <w:tcW w:w="79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22"/>
                <w:szCs w:val="22"/>
                <w:u w:val="none"/>
              </w:rPr>
            </w:pPr>
          </w:p>
        </w:tc>
        <w:tc>
          <w:tcPr>
            <w:tcW w:w="15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418"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64"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027" w:type="dxa"/>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00" w:type="dxa"/>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745"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校准</w:t>
            </w:r>
          </w:p>
        </w:tc>
        <w:tc>
          <w:tcPr>
            <w:tcW w:w="458"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一年</w:t>
            </w:r>
          </w:p>
        </w:tc>
        <w:tc>
          <w:tcPr>
            <w:tcW w:w="904" w:type="dxa"/>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JJG 17</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ZjhlOGI2MjFiZTFlNGFjODczMmZkZjYwYWIyNWQifQ=="/>
  </w:docVars>
  <w:rsids>
    <w:rsidRoot w:val="31FF2C59"/>
    <w:rsid w:val="11DC5E9B"/>
    <w:rsid w:val="2E836EE1"/>
    <w:rsid w:val="31FF2C59"/>
    <w:rsid w:val="3CF56123"/>
    <w:rsid w:val="4EA476BB"/>
    <w:rsid w:val="55B2629A"/>
    <w:rsid w:val="5F5C4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89</Pages>
  <Words>1920</Words>
  <Characters>2187</Characters>
  <Lines>0</Lines>
  <Paragraphs>0</Paragraphs>
  <TotalTime>22</TotalTime>
  <ScaleCrop>false</ScaleCrop>
  <LinksUpToDate>false</LinksUpToDate>
  <CharactersWithSpaces>2314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2025-02-13T01:44:00Z</dcterms:created>
  <dc:creator>汤昊</dc:creator>
  <cp:lastModifiedBy>雷雪</cp:lastModifiedBy>
  <dcterms:modified xsi:type="dcterms:W3CDTF">2025-06-09T01:18:51Z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E037E0A6BC074F09AF3B6B5F7F0D495A_13</vt:lpwstr>
  </property>
</Properties>
</file>